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2EEB9" w14:textId="77777777" w:rsidR="00AB48FF" w:rsidRDefault="00AB48FF" w:rsidP="00AB48FF">
      <w:pPr>
        <w:pStyle w:val="NormalWeb"/>
        <w:shd w:val="clear" w:color="auto" w:fill="FFFFFF"/>
        <w:spacing w:before="375" w:beforeAutospacing="0" w:after="375" w:afterAutospacing="0"/>
        <w:rPr>
          <w:rFonts w:ascii="Helvetica Neue" w:hAnsi="Helvetica Neue"/>
          <w:color w:val="535353"/>
          <w:sz w:val="26"/>
          <w:szCs w:val="26"/>
        </w:rPr>
      </w:pPr>
      <w:r>
        <w:rPr>
          <w:rFonts w:ascii="Helvetica Neue" w:hAnsi="Helvetica Neue"/>
          <w:color w:val="535353"/>
          <w:sz w:val="26"/>
          <w:szCs w:val="26"/>
        </w:rPr>
        <w:t>Launched in January 2017, </w:t>
      </w:r>
      <w:r>
        <w:rPr>
          <w:rStyle w:val="text-orange"/>
          <w:rFonts w:ascii="Helvetica Neue" w:hAnsi="Helvetica Neue"/>
          <w:color w:val="F58220"/>
          <w:sz w:val="26"/>
          <w:szCs w:val="26"/>
        </w:rPr>
        <w:t>‘</w:t>
      </w:r>
      <w:r>
        <w:rPr>
          <w:rStyle w:val="Strong"/>
          <w:rFonts w:ascii="Helvetica Neue" w:hAnsi="Helvetica Neue"/>
          <w:color w:val="F58220"/>
          <w:sz w:val="26"/>
          <w:szCs w:val="26"/>
        </w:rPr>
        <w:t>C/Can 2025: City Cancer Challenge’ </w:t>
      </w:r>
      <w:r>
        <w:rPr>
          <w:rFonts w:ascii="Helvetica Neue" w:hAnsi="Helvetica Neue"/>
          <w:color w:val="535353"/>
          <w:sz w:val="26"/>
          <w:szCs w:val="26"/>
        </w:rPr>
        <w:t xml:space="preserve">is </w:t>
      </w:r>
      <w:proofErr w:type="gramStart"/>
      <w:r>
        <w:rPr>
          <w:rFonts w:ascii="Helvetica Neue" w:hAnsi="Helvetica Neue"/>
          <w:color w:val="535353"/>
          <w:sz w:val="26"/>
          <w:szCs w:val="26"/>
        </w:rPr>
        <w:t>a  </w:t>
      </w:r>
      <w:r>
        <w:rPr>
          <w:rStyle w:val="Strong"/>
          <w:rFonts w:ascii="Helvetica Neue" w:hAnsi="Helvetica Neue"/>
          <w:color w:val="F58220"/>
          <w:sz w:val="26"/>
          <w:szCs w:val="26"/>
        </w:rPr>
        <w:t>multi</w:t>
      </w:r>
      <w:proofErr w:type="gramEnd"/>
      <w:r>
        <w:rPr>
          <w:rStyle w:val="Strong"/>
          <w:rFonts w:ascii="Helvetica Neue" w:hAnsi="Helvetica Neue"/>
          <w:color w:val="F58220"/>
          <w:sz w:val="26"/>
          <w:szCs w:val="26"/>
        </w:rPr>
        <w:t>-</w:t>
      </w:r>
      <w:proofErr w:type="spellStart"/>
      <w:r>
        <w:rPr>
          <w:rStyle w:val="Strong"/>
          <w:rFonts w:ascii="Helvetica Neue" w:hAnsi="Helvetica Neue"/>
          <w:color w:val="F58220"/>
          <w:sz w:val="26"/>
          <w:szCs w:val="26"/>
        </w:rPr>
        <w:t>sectoral</w:t>
      </w:r>
      <w:proofErr w:type="spellEnd"/>
      <w:r>
        <w:rPr>
          <w:rFonts w:ascii="Helvetica Neue" w:hAnsi="Helvetica Neue"/>
          <w:color w:val="535353"/>
          <w:sz w:val="26"/>
          <w:szCs w:val="26"/>
        </w:rPr>
        <w:t> initiative </w:t>
      </w:r>
      <w:r>
        <w:rPr>
          <w:rStyle w:val="text-orange"/>
          <w:rFonts w:ascii="Helvetica Neue" w:hAnsi="Helvetica Neue"/>
          <w:b/>
          <w:bCs/>
          <w:color w:val="F58220"/>
          <w:sz w:val="26"/>
          <w:szCs w:val="26"/>
        </w:rPr>
        <w:t>supporting </w:t>
      </w:r>
      <w:proofErr w:type="spellStart"/>
      <w:r>
        <w:rPr>
          <w:rStyle w:val="text-orange"/>
          <w:rFonts w:ascii="Helvetica Neue" w:hAnsi="Helvetica Neue"/>
          <w:b/>
          <w:bCs/>
          <w:color w:val="F58220"/>
          <w:sz w:val="26"/>
          <w:szCs w:val="26"/>
        </w:rPr>
        <w:t>cities</w:t>
      </w:r>
      <w:r>
        <w:rPr>
          <w:rFonts w:ascii="Helvetica Neue" w:hAnsi="Helvetica Neue"/>
          <w:color w:val="535353"/>
          <w:sz w:val="26"/>
          <w:szCs w:val="26"/>
        </w:rPr>
        <w:t>to</w:t>
      </w:r>
      <w:proofErr w:type="spellEnd"/>
      <w:r>
        <w:rPr>
          <w:rFonts w:ascii="Helvetica Neue" w:hAnsi="Helvetica Neue"/>
          <w:color w:val="535353"/>
          <w:sz w:val="26"/>
          <w:szCs w:val="26"/>
        </w:rPr>
        <w:t xml:space="preserve"> take the lead in the design, planning and implementation of cancer treatment solutions. </w:t>
      </w:r>
    </w:p>
    <w:p w14:paraId="5B4CFBC8" w14:textId="77777777" w:rsidR="00AB48FF" w:rsidRDefault="00AB48FF" w:rsidP="00AB48FF">
      <w:pPr>
        <w:pStyle w:val="NormalWeb"/>
        <w:shd w:val="clear" w:color="auto" w:fill="FFFFFF"/>
        <w:spacing w:before="375" w:beforeAutospacing="0" w:after="375" w:afterAutospacing="0"/>
        <w:rPr>
          <w:rFonts w:ascii="Helvetica Neue" w:hAnsi="Helvetica Neue"/>
          <w:color w:val="535353"/>
          <w:sz w:val="26"/>
          <w:szCs w:val="26"/>
        </w:rPr>
      </w:pPr>
      <w:r>
        <w:rPr>
          <w:rFonts w:ascii="Helvetica Neue" w:hAnsi="Helvetica Neue"/>
          <w:color w:val="535353"/>
          <w:sz w:val="26"/>
          <w:szCs w:val="26"/>
        </w:rPr>
        <w:t>C/Can 2025 aims to increase the number of people with </w:t>
      </w:r>
      <w:r>
        <w:rPr>
          <w:rStyle w:val="text-orange"/>
          <w:rFonts w:ascii="Helvetica Neue" w:hAnsi="Helvetica Neue"/>
          <w:b/>
          <w:bCs/>
          <w:color w:val="F58220"/>
          <w:sz w:val="26"/>
          <w:szCs w:val="26"/>
        </w:rPr>
        <w:t>access to quality cancer treatment </w:t>
      </w:r>
      <w:r>
        <w:rPr>
          <w:rFonts w:ascii="Helvetica Neue" w:hAnsi="Helvetica Neue"/>
          <w:color w:val="535353"/>
          <w:sz w:val="26"/>
          <w:szCs w:val="26"/>
        </w:rPr>
        <w:t>in cities around the world through a network of motivated partners including city leaders, governments, NGOs, UN agencies, and domestic and international businesses.</w:t>
      </w:r>
    </w:p>
    <w:p w14:paraId="336419EC" w14:textId="77777777" w:rsidR="00AB48FF" w:rsidRDefault="00AB48FF" w:rsidP="00AB48FF">
      <w:pPr>
        <w:pStyle w:val="NormalWeb"/>
        <w:shd w:val="clear" w:color="auto" w:fill="FFFFFF"/>
        <w:spacing w:before="375" w:beforeAutospacing="0" w:after="375" w:afterAutospacing="0"/>
        <w:rPr>
          <w:rFonts w:ascii="Helvetica Neue" w:hAnsi="Helvetica Neue"/>
          <w:color w:val="535353"/>
          <w:sz w:val="26"/>
          <w:szCs w:val="26"/>
        </w:rPr>
      </w:pPr>
      <w:r>
        <w:rPr>
          <w:rFonts w:ascii="Helvetica Neue" w:hAnsi="Helvetica Neue"/>
          <w:color w:val="535353"/>
          <w:sz w:val="26"/>
          <w:szCs w:val="26"/>
        </w:rPr>
        <w:t>C/Can 2025 has been conceived to address the urgent need to </w:t>
      </w:r>
      <w:r>
        <w:rPr>
          <w:rStyle w:val="text-orange"/>
          <w:rFonts w:ascii="Helvetica Neue" w:hAnsi="Helvetica Neue"/>
          <w:b/>
          <w:bCs/>
          <w:color w:val="F58220"/>
          <w:sz w:val="26"/>
          <w:szCs w:val="26"/>
        </w:rPr>
        <w:t>turn political commitments</w:t>
      </w:r>
      <w:r>
        <w:rPr>
          <w:rStyle w:val="Strong"/>
          <w:rFonts w:ascii="Helvetica Neue" w:hAnsi="Helvetica Neue"/>
          <w:color w:val="535353"/>
          <w:sz w:val="26"/>
          <w:szCs w:val="26"/>
        </w:rPr>
        <w:t> </w:t>
      </w:r>
      <w:r>
        <w:rPr>
          <w:rFonts w:ascii="Helvetica Neue" w:hAnsi="Helvetica Neue"/>
          <w:color w:val="535353"/>
          <w:sz w:val="26"/>
          <w:szCs w:val="26"/>
        </w:rPr>
        <w:t>made at the global level </w:t>
      </w:r>
      <w:r>
        <w:rPr>
          <w:rStyle w:val="text-orange"/>
          <w:rFonts w:ascii="Helvetica Neue" w:hAnsi="Helvetica Neue"/>
          <w:b/>
          <w:bCs/>
          <w:color w:val="F58220"/>
          <w:sz w:val="26"/>
          <w:szCs w:val="26"/>
        </w:rPr>
        <w:t>into fully functional, comprehensive cancer solutions</w:t>
      </w:r>
      <w:r>
        <w:rPr>
          <w:rStyle w:val="Strong"/>
          <w:rFonts w:ascii="Helvetica Neue" w:hAnsi="Helvetica Neue"/>
          <w:color w:val="535353"/>
          <w:sz w:val="26"/>
          <w:szCs w:val="26"/>
        </w:rPr>
        <w:t>,</w:t>
      </w:r>
      <w:r>
        <w:rPr>
          <w:rFonts w:ascii="Helvetica Neue" w:hAnsi="Helvetica Neue"/>
          <w:color w:val="535353"/>
          <w:sz w:val="26"/>
          <w:szCs w:val="26"/>
        </w:rPr>
        <w:t> which can reach the majority of the world’s population.</w:t>
      </w:r>
    </w:p>
    <w:p w14:paraId="22434CA7" w14:textId="77777777" w:rsidR="00AB48FF" w:rsidRDefault="00AB48FF" w:rsidP="00AB48FF">
      <w:pPr>
        <w:pStyle w:val="NormalWeb"/>
        <w:shd w:val="clear" w:color="auto" w:fill="FFFFFF"/>
        <w:spacing w:before="375" w:beforeAutospacing="0" w:after="375" w:afterAutospacing="0"/>
        <w:rPr>
          <w:rFonts w:ascii="Helvetica Neue" w:hAnsi="Helvetica Neue"/>
          <w:color w:val="535353"/>
          <w:sz w:val="26"/>
          <w:szCs w:val="26"/>
        </w:rPr>
      </w:pPr>
      <w:r>
        <w:rPr>
          <w:rFonts w:ascii="Helvetica Neue" w:hAnsi="Helvetica Neue"/>
          <w:color w:val="535353"/>
          <w:sz w:val="26"/>
          <w:szCs w:val="26"/>
        </w:rPr>
        <w:t>The global target to </w:t>
      </w:r>
      <w:r>
        <w:rPr>
          <w:rStyle w:val="Strong"/>
          <w:rFonts w:ascii="Helvetica Neue" w:hAnsi="Helvetica Neue"/>
          <w:color w:val="F58220"/>
          <w:sz w:val="26"/>
          <w:szCs w:val="26"/>
        </w:rPr>
        <w:t xml:space="preserve">reduce premature deaths from Non-Communicable Diseases (NCD) by 25% by </w:t>
      </w:r>
      <w:proofErr w:type="gramStart"/>
      <w:r>
        <w:rPr>
          <w:rStyle w:val="Strong"/>
          <w:rFonts w:ascii="Helvetica Neue" w:hAnsi="Helvetica Neue"/>
          <w:color w:val="F58220"/>
          <w:sz w:val="26"/>
          <w:szCs w:val="26"/>
        </w:rPr>
        <w:t>2025</w:t>
      </w:r>
      <w:r>
        <w:rPr>
          <w:rFonts w:ascii="Helvetica Neue" w:hAnsi="Helvetica Neue"/>
          <w:color w:val="535353"/>
          <w:sz w:val="26"/>
          <w:szCs w:val="26"/>
        </w:rPr>
        <w:t>has been</w:t>
      </w:r>
      <w:proofErr w:type="gramEnd"/>
      <w:r>
        <w:rPr>
          <w:rFonts w:ascii="Helvetica Neue" w:hAnsi="Helvetica Neue"/>
          <w:color w:val="535353"/>
          <w:sz w:val="26"/>
          <w:szCs w:val="26"/>
        </w:rPr>
        <w:t xml:space="preserve"> a call to </w:t>
      </w:r>
      <w:proofErr w:type="spellStart"/>
      <w:r>
        <w:rPr>
          <w:rFonts w:ascii="Helvetica Neue" w:hAnsi="Helvetica Neue"/>
          <w:color w:val="535353"/>
          <w:sz w:val="26"/>
          <w:szCs w:val="26"/>
        </w:rPr>
        <w:t>mobilise</w:t>
      </w:r>
      <w:proofErr w:type="spellEnd"/>
      <w:r>
        <w:rPr>
          <w:rFonts w:ascii="Helvetica Neue" w:hAnsi="Helvetica Neue"/>
          <w:color w:val="535353"/>
          <w:sz w:val="26"/>
          <w:szCs w:val="26"/>
        </w:rPr>
        <w:t xml:space="preserve"> community and nations around the world. However focusing solely on NCD risk factors alone will not reduce cancer mortality rates by 2025. Improvements in early detection and treatment will be critical.</w:t>
      </w:r>
    </w:p>
    <w:p w14:paraId="0AE054F3" w14:textId="77777777" w:rsidR="00AB48FF" w:rsidRDefault="00AB48FF" w:rsidP="00AB48FF">
      <w:pPr>
        <w:pStyle w:val="NormalWeb"/>
        <w:shd w:val="clear" w:color="auto" w:fill="FFFFFF"/>
        <w:spacing w:before="375" w:beforeAutospacing="0" w:after="375" w:afterAutospacing="0"/>
        <w:rPr>
          <w:rFonts w:ascii="Helvetica Neue" w:hAnsi="Helvetica Neue"/>
          <w:color w:val="535353"/>
          <w:sz w:val="26"/>
          <w:szCs w:val="26"/>
        </w:rPr>
      </w:pPr>
      <w:r>
        <w:rPr>
          <w:rFonts w:ascii="Helvetica Neue" w:hAnsi="Helvetica Neue"/>
          <w:color w:val="535353"/>
          <w:sz w:val="26"/>
          <w:szCs w:val="26"/>
        </w:rPr>
        <w:t>C/Can 2025 is already working with a small group of 'Key Learning Cities', including Cali, Asunción, Yangon, and Kumasi. Beginning in 2018, the ambition is to scale-up support to a wide network of 'Challenge Cities' that have a population greater than 1 million, in every region.</w:t>
      </w:r>
    </w:p>
    <w:p w14:paraId="6D911727" w14:textId="77777777" w:rsidR="00AB48FF" w:rsidRDefault="00AB48FF" w:rsidP="00D661CD">
      <w:pPr>
        <w:widowControl w:val="0"/>
        <w:autoSpaceDE w:val="0"/>
        <w:autoSpaceDN w:val="0"/>
        <w:adjustRightInd w:val="0"/>
        <w:spacing w:after="240"/>
        <w:rPr>
          <w:rFonts w:ascii="Arial" w:hAnsi="Arial" w:cs="Arial"/>
          <w:color w:val="118988"/>
          <w:sz w:val="40"/>
          <w:szCs w:val="40"/>
        </w:rPr>
      </w:pPr>
    </w:p>
    <w:p w14:paraId="72323278" w14:textId="77777777" w:rsidR="00AB48FF" w:rsidRDefault="00AB48FF" w:rsidP="00D661CD">
      <w:pPr>
        <w:widowControl w:val="0"/>
        <w:autoSpaceDE w:val="0"/>
        <w:autoSpaceDN w:val="0"/>
        <w:adjustRightInd w:val="0"/>
        <w:spacing w:after="240"/>
        <w:rPr>
          <w:rFonts w:ascii="Arial" w:hAnsi="Arial" w:cs="Arial"/>
          <w:color w:val="118988"/>
          <w:sz w:val="40"/>
          <w:szCs w:val="40"/>
        </w:rPr>
      </w:pPr>
    </w:p>
    <w:p w14:paraId="0AC716D0" w14:textId="77777777" w:rsidR="00AB48FF" w:rsidRDefault="00AB48FF" w:rsidP="00D661CD">
      <w:pPr>
        <w:widowControl w:val="0"/>
        <w:autoSpaceDE w:val="0"/>
        <w:autoSpaceDN w:val="0"/>
        <w:adjustRightInd w:val="0"/>
        <w:spacing w:after="240"/>
        <w:rPr>
          <w:rFonts w:ascii="Arial" w:hAnsi="Arial" w:cs="Arial"/>
          <w:color w:val="118988"/>
          <w:sz w:val="40"/>
          <w:szCs w:val="40"/>
        </w:rPr>
      </w:pPr>
    </w:p>
    <w:p w14:paraId="544C9015" w14:textId="77777777" w:rsidR="00D661CD" w:rsidRDefault="00D661CD" w:rsidP="00D661CD">
      <w:pPr>
        <w:widowControl w:val="0"/>
        <w:autoSpaceDE w:val="0"/>
        <w:autoSpaceDN w:val="0"/>
        <w:adjustRightInd w:val="0"/>
        <w:spacing w:after="240"/>
        <w:rPr>
          <w:rFonts w:ascii="Times" w:hAnsi="Times" w:cs="Times"/>
        </w:rPr>
      </w:pPr>
      <w:r>
        <w:rPr>
          <w:rFonts w:ascii="Arial" w:hAnsi="Arial" w:cs="Arial"/>
          <w:color w:val="118988"/>
          <w:sz w:val="40"/>
          <w:szCs w:val="40"/>
        </w:rPr>
        <w:t>Section VI. Commitment statement</w:t>
      </w:r>
    </w:p>
    <w:p w14:paraId="184052EB" w14:textId="77777777" w:rsidR="00D661CD" w:rsidRDefault="00D661CD" w:rsidP="00D661CD">
      <w:pPr>
        <w:widowControl w:val="0"/>
        <w:autoSpaceDE w:val="0"/>
        <w:autoSpaceDN w:val="0"/>
        <w:adjustRightInd w:val="0"/>
        <w:spacing w:after="240"/>
        <w:rPr>
          <w:rFonts w:ascii="Times" w:hAnsi="Times" w:cs="Times"/>
        </w:rPr>
      </w:pPr>
      <w:r>
        <w:rPr>
          <w:rFonts w:ascii="Arial" w:hAnsi="Arial" w:cs="Arial"/>
          <w:color w:val="063869"/>
          <w:sz w:val="32"/>
          <w:szCs w:val="32"/>
        </w:rPr>
        <w:t>C/Can 2025 commitment</w:t>
      </w:r>
    </w:p>
    <w:p w14:paraId="76B9BA50" w14:textId="77777777" w:rsidR="00D661CD" w:rsidRDefault="00D661CD" w:rsidP="00D661CD">
      <w:pPr>
        <w:widowControl w:val="0"/>
        <w:autoSpaceDE w:val="0"/>
        <w:autoSpaceDN w:val="0"/>
        <w:adjustRightInd w:val="0"/>
        <w:spacing w:after="240"/>
        <w:rPr>
          <w:rFonts w:ascii="Times" w:hAnsi="Times" w:cs="Times"/>
        </w:rPr>
      </w:pPr>
      <w:r>
        <w:rPr>
          <w:rFonts w:ascii="Arial" w:hAnsi="Arial" w:cs="Arial"/>
          <w:sz w:val="26"/>
          <w:szCs w:val="26"/>
        </w:rPr>
        <w:t>C/Can 2025 provides core technical and financial support to enable the initial 2-year C/Can 2025 process.</w:t>
      </w:r>
    </w:p>
    <w:p w14:paraId="4E2D9110" w14:textId="77777777" w:rsidR="00D661CD" w:rsidRDefault="00D661CD" w:rsidP="00D661CD">
      <w:pPr>
        <w:widowControl w:val="0"/>
        <w:autoSpaceDE w:val="0"/>
        <w:autoSpaceDN w:val="0"/>
        <w:adjustRightInd w:val="0"/>
        <w:spacing w:after="240"/>
        <w:rPr>
          <w:rFonts w:ascii="Times" w:hAnsi="Times" w:cs="Times"/>
        </w:rPr>
      </w:pPr>
      <w:r>
        <w:rPr>
          <w:rFonts w:ascii="Arial" w:hAnsi="Arial" w:cs="Arial"/>
          <w:sz w:val="26"/>
          <w:szCs w:val="26"/>
        </w:rPr>
        <w:lastRenderedPageBreak/>
        <w:t>No direct funding is provided to the city, however C/Can 2025 commits to financing:</w:t>
      </w:r>
    </w:p>
    <w:p w14:paraId="4522F259" w14:textId="77777777" w:rsidR="00D661CD" w:rsidRDefault="00D661CD" w:rsidP="00D661CD">
      <w:pPr>
        <w:widowControl w:val="0"/>
        <w:numPr>
          <w:ilvl w:val="0"/>
          <w:numId w:val="1"/>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A City Manager (salary commensurate with the current C/Can 2025 framework) for a minimum of 2 years to coordinate the C/Can 2025 process, and act as a liaison with the regional and global C/Can 2025 teams </w:t>
      </w:r>
    </w:p>
    <w:p w14:paraId="68B80A82" w14:textId="77777777" w:rsidR="00D661CD" w:rsidRDefault="00D661CD" w:rsidP="00D661CD">
      <w:pPr>
        <w:widowControl w:val="0"/>
        <w:numPr>
          <w:ilvl w:val="0"/>
          <w:numId w:val="1"/>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Provision of technical support throughout the 2-year C/Can 2025 process, including consultancy fees, travel and accommodation of local/regional/global experts, and costs associated with four key in-person meetings during this two year period </w:t>
      </w:r>
    </w:p>
    <w:p w14:paraId="777816AF" w14:textId="77777777" w:rsidR="00D661CD" w:rsidRDefault="00D661CD" w:rsidP="00D661CD">
      <w:pPr>
        <w:widowControl w:val="0"/>
        <w:numPr>
          <w:ilvl w:val="0"/>
          <w:numId w:val="1"/>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Capacity building opportunities available to the C/Can 2025 city network </w:t>
      </w:r>
    </w:p>
    <w:p w14:paraId="550B2245" w14:textId="77777777" w:rsidR="00D661CD" w:rsidRPr="00D661CD" w:rsidRDefault="00D661CD" w:rsidP="00D661CD">
      <w:pPr>
        <w:widowControl w:val="0"/>
        <w:tabs>
          <w:tab w:val="left" w:pos="220"/>
          <w:tab w:val="left" w:pos="720"/>
        </w:tabs>
        <w:autoSpaceDE w:val="0"/>
        <w:autoSpaceDN w:val="0"/>
        <w:adjustRightInd w:val="0"/>
        <w:spacing w:after="266"/>
        <w:rPr>
          <w:rFonts w:ascii="Times" w:hAnsi="Times" w:cs="Times"/>
          <w:sz w:val="26"/>
          <w:szCs w:val="26"/>
        </w:rPr>
      </w:pPr>
      <w:r w:rsidRPr="00D661CD">
        <w:rPr>
          <w:rFonts w:ascii="Arial" w:hAnsi="Arial" w:cs="Arial"/>
          <w:color w:val="063869"/>
          <w:sz w:val="32"/>
          <w:szCs w:val="32"/>
        </w:rPr>
        <w:t xml:space="preserve">City commitment </w:t>
      </w:r>
    </w:p>
    <w:p w14:paraId="272EA415" w14:textId="77777777" w:rsidR="00D661CD" w:rsidRDefault="00D661CD" w:rsidP="00D661CD">
      <w:pPr>
        <w:widowControl w:val="0"/>
        <w:numPr>
          <w:ilvl w:val="0"/>
          <w:numId w:val="2"/>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Designate a focal point from the city for the C/Can 2025 process </w:t>
      </w:r>
    </w:p>
    <w:p w14:paraId="43598C80" w14:textId="77777777" w:rsidR="00D661CD" w:rsidRDefault="00D661CD" w:rsidP="00D661CD">
      <w:pPr>
        <w:widowControl w:val="0"/>
        <w:numPr>
          <w:ilvl w:val="0"/>
          <w:numId w:val="2"/>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Officially convene meetings of the C/Can 2025 City Executive Committee </w:t>
      </w:r>
    </w:p>
    <w:p w14:paraId="5D6FE04B" w14:textId="77777777" w:rsidR="00D661CD" w:rsidRDefault="00D661CD" w:rsidP="00D661CD">
      <w:pPr>
        <w:widowControl w:val="0"/>
        <w:numPr>
          <w:ilvl w:val="0"/>
          <w:numId w:val="2"/>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Make meeting facilities available for use by C/Can 2025 City Executive Committee and Technical Committee </w:t>
      </w:r>
      <w:r>
        <w:rPr>
          <w:rFonts w:ascii="Times" w:hAnsi="Times" w:cs="Times"/>
          <w:sz w:val="26"/>
          <w:szCs w:val="26"/>
        </w:rPr>
        <w:t> </w:t>
      </w:r>
    </w:p>
    <w:p w14:paraId="27FC7643" w14:textId="77777777" w:rsidR="00D661CD" w:rsidRDefault="00D661CD" w:rsidP="00D661CD">
      <w:pPr>
        <w:widowControl w:val="0"/>
        <w:tabs>
          <w:tab w:val="left" w:pos="220"/>
          <w:tab w:val="left" w:pos="720"/>
        </w:tabs>
        <w:autoSpaceDE w:val="0"/>
        <w:autoSpaceDN w:val="0"/>
        <w:adjustRightInd w:val="0"/>
        <w:spacing w:after="266"/>
        <w:rPr>
          <w:rFonts w:ascii="Times" w:hAnsi="Times" w:cs="Times"/>
          <w:sz w:val="26"/>
          <w:szCs w:val="26"/>
        </w:rPr>
      </w:pPr>
      <w:r>
        <w:rPr>
          <w:rFonts w:ascii="Arial" w:hAnsi="Arial" w:cs="Arial"/>
          <w:color w:val="063869"/>
          <w:sz w:val="32"/>
          <w:szCs w:val="32"/>
        </w:rPr>
        <w:t xml:space="preserve">Civil society commitment </w:t>
      </w:r>
    </w:p>
    <w:p w14:paraId="1B51BA17" w14:textId="77777777" w:rsidR="00D661CD" w:rsidRDefault="00D661CD" w:rsidP="00D661CD">
      <w:pPr>
        <w:widowControl w:val="0"/>
        <w:numPr>
          <w:ilvl w:val="0"/>
          <w:numId w:val="3"/>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Designate a representative to lead the technical working group on Community Access and Integrated Care </w:t>
      </w:r>
    </w:p>
    <w:p w14:paraId="295CBE5A" w14:textId="77777777" w:rsidR="00D661CD" w:rsidRDefault="00D661CD" w:rsidP="00D661CD">
      <w:pPr>
        <w:widowControl w:val="0"/>
        <w:numPr>
          <w:ilvl w:val="0"/>
          <w:numId w:val="3"/>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Coordinate data collection for the Community Access and Integrated Care section of the needs assessment </w:t>
      </w:r>
      <w:r>
        <w:rPr>
          <w:rFonts w:ascii="Times" w:hAnsi="Times" w:cs="Times"/>
          <w:sz w:val="26"/>
          <w:szCs w:val="26"/>
        </w:rPr>
        <w:t> </w:t>
      </w:r>
    </w:p>
    <w:p w14:paraId="65FF4CCC" w14:textId="77777777" w:rsidR="00D661CD" w:rsidRDefault="00D661CD" w:rsidP="00D661CD">
      <w:pPr>
        <w:widowControl w:val="0"/>
        <w:tabs>
          <w:tab w:val="left" w:pos="220"/>
          <w:tab w:val="left" w:pos="720"/>
        </w:tabs>
        <w:autoSpaceDE w:val="0"/>
        <w:autoSpaceDN w:val="0"/>
        <w:adjustRightInd w:val="0"/>
        <w:spacing w:after="266"/>
        <w:rPr>
          <w:rFonts w:ascii="Times" w:hAnsi="Times" w:cs="Times"/>
          <w:sz w:val="26"/>
          <w:szCs w:val="26"/>
        </w:rPr>
      </w:pPr>
      <w:r>
        <w:rPr>
          <w:rFonts w:ascii="Arial" w:hAnsi="Arial" w:cs="Arial"/>
          <w:color w:val="063869"/>
          <w:sz w:val="32"/>
          <w:szCs w:val="32"/>
        </w:rPr>
        <w:t xml:space="preserve">Private sector commitment </w:t>
      </w:r>
    </w:p>
    <w:p w14:paraId="0E32209A" w14:textId="77777777" w:rsidR="00D661CD" w:rsidRDefault="00D661CD" w:rsidP="00D661CD">
      <w:pPr>
        <w:widowControl w:val="0"/>
        <w:numPr>
          <w:ilvl w:val="0"/>
          <w:numId w:val="4"/>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Willingness to work with other private sector industry representatives across sectors and convene an External Advisory Group composed of these representatives </w:t>
      </w:r>
    </w:p>
    <w:p w14:paraId="34197C67" w14:textId="77777777" w:rsidR="00D661CD" w:rsidRDefault="00D661CD" w:rsidP="00D661CD">
      <w:pPr>
        <w:widowControl w:val="0"/>
        <w:numPr>
          <w:ilvl w:val="0"/>
          <w:numId w:val="4"/>
        </w:numPr>
        <w:tabs>
          <w:tab w:val="left" w:pos="220"/>
          <w:tab w:val="left" w:pos="720"/>
        </w:tabs>
        <w:autoSpaceDE w:val="0"/>
        <w:autoSpaceDN w:val="0"/>
        <w:adjustRightInd w:val="0"/>
        <w:spacing w:after="266"/>
        <w:ind w:hanging="720"/>
        <w:rPr>
          <w:rFonts w:ascii="Times" w:hAnsi="Times" w:cs="Times"/>
          <w:sz w:val="26"/>
          <w:szCs w:val="26"/>
        </w:rPr>
      </w:pPr>
      <w:r>
        <w:rPr>
          <w:rFonts w:ascii="Arial" w:hAnsi="Arial" w:cs="Arial"/>
          <w:sz w:val="26"/>
          <w:szCs w:val="26"/>
        </w:rPr>
        <w:t xml:space="preserve">To appoint a local focal point who would act as a private sector liaison with the C/Can 2025 team </w:t>
      </w:r>
    </w:p>
    <w:p w14:paraId="50C647B2" w14:textId="77777777" w:rsidR="00BE6D83" w:rsidRDefault="00BE6D83"/>
    <w:p w14:paraId="61B94E0E" w14:textId="77777777" w:rsidR="00D661CD" w:rsidRDefault="00D661CD"/>
    <w:p w14:paraId="1CF4597D" w14:textId="77777777" w:rsidR="00D661CD" w:rsidRDefault="00D661CD"/>
    <w:p w14:paraId="6519C130" w14:textId="77777777" w:rsidR="00D661CD" w:rsidRDefault="00D661CD" w:rsidP="00D661CD">
      <w:pPr>
        <w:widowControl w:val="0"/>
        <w:autoSpaceDE w:val="0"/>
        <w:autoSpaceDN w:val="0"/>
        <w:adjustRightInd w:val="0"/>
        <w:spacing w:after="240"/>
        <w:rPr>
          <w:rFonts w:ascii="Times" w:hAnsi="Times" w:cs="Times"/>
        </w:rPr>
      </w:pPr>
      <w:r>
        <w:rPr>
          <w:rFonts w:ascii="Arial" w:hAnsi="Arial" w:cs="Arial"/>
          <w:color w:val="063869"/>
          <w:sz w:val="32"/>
          <w:szCs w:val="32"/>
        </w:rPr>
        <w:t>Section V: Agreement to C/Can 2025 Guiding Principles</w:t>
      </w:r>
    </w:p>
    <w:p w14:paraId="281531CB" w14:textId="77777777" w:rsidR="00D661CD" w:rsidRDefault="00D661CD" w:rsidP="00D661CD">
      <w:pPr>
        <w:widowControl w:val="0"/>
        <w:autoSpaceDE w:val="0"/>
        <w:autoSpaceDN w:val="0"/>
        <w:adjustRightInd w:val="0"/>
        <w:spacing w:after="240"/>
        <w:rPr>
          <w:rFonts w:ascii="Times" w:hAnsi="Times" w:cs="Times"/>
        </w:rPr>
      </w:pPr>
      <w:r>
        <w:rPr>
          <w:rFonts w:ascii="Arial" w:hAnsi="Arial" w:cs="Arial"/>
          <w:b/>
          <w:bCs/>
          <w:color w:val="F16D1A"/>
          <w:sz w:val="26"/>
          <w:szCs w:val="26"/>
        </w:rPr>
        <w:t>A Challenge City must be willing to:</w:t>
      </w:r>
    </w:p>
    <w:p w14:paraId="50240D0A" w14:textId="77777777" w:rsidR="00D661CD" w:rsidRDefault="00D661CD" w:rsidP="00D661CD">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Times" w:hAnsi="Times" w:cs="Times"/>
          <w:sz w:val="26"/>
          <w:szCs w:val="26"/>
        </w:rPr>
        <w:tab/>
      </w:r>
      <w:r>
        <w:rPr>
          <w:rFonts w:ascii="Times" w:hAnsi="Times" w:cs="Times"/>
          <w:sz w:val="26"/>
          <w:szCs w:val="26"/>
        </w:rPr>
        <w:tab/>
      </w:r>
      <w:proofErr w:type="gramStart"/>
      <w:r>
        <w:rPr>
          <w:rFonts w:ascii="Times" w:hAnsi="Times" w:cs="Times"/>
          <w:sz w:val="26"/>
          <w:szCs w:val="26"/>
        </w:rPr>
        <w:t>􏰀  </w:t>
      </w:r>
      <w:r>
        <w:rPr>
          <w:rFonts w:ascii="Arial" w:hAnsi="Arial" w:cs="Arial"/>
          <w:sz w:val="26"/>
          <w:szCs w:val="26"/>
        </w:rPr>
        <w:t>Make</w:t>
      </w:r>
      <w:proofErr w:type="gramEnd"/>
      <w:r>
        <w:rPr>
          <w:rFonts w:ascii="Arial" w:hAnsi="Arial" w:cs="Arial"/>
          <w:sz w:val="26"/>
          <w:szCs w:val="26"/>
        </w:rPr>
        <w:t xml:space="preserve"> an initial 2-year commitment to the Challenge City process </w:t>
      </w:r>
    </w:p>
    <w:p w14:paraId="12151FBD" w14:textId="77777777" w:rsidR="00D661CD" w:rsidRDefault="00D661CD" w:rsidP="00D661CD">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Times" w:hAnsi="Times" w:cs="Times"/>
          <w:sz w:val="26"/>
          <w:szCs w:val="26"/>
        </w:rPr>
        <w:tab/>
      </w:r>
      <w:r>
        <w:rPr>
          <w:rFonts w:ascii="Times" w:hAnsi="Times" w:cs="Times"/>
          <w:sz w:val="26"/>
          <w:szCs w:val="26"/>
        </w:rPr>
        <w:tab/>
      </w:r>
      <w:proofErr w:type="gramStart"/>
      <w:r>
        <w:rPr>
          <w:rFonts w:ascii="Times" w:hAnsi="Times" w:cs="Times"/>
          <w:sz w:val="26"/>
          <w:szCs w:val="26"/>
        </w:rPr>
        <w:t>􏰀  </w:t>
      </w:r>
      <w:r>
        <w:rPr>
          <w:rFonts w:ascii="Arial" w:hAnsi="Arial" w:cs="Arial"/>
          <w:sz w:val="26"/>
          <w:szCs w:val="26"/>
        </w:rPr>
        <w:t>Partner</w:t>
      </w:r>
      <w:proofErr w:type="gramEnd"/>
      <w:r>
        <w:rPr>
          <w:rFonts w:ascii="Arial" w:hAnsi="Arial" w:cs="Arial"/>
          <w:sz w:val="26"/>
          <w:szCs w:val="26"/>
        </w:rPr>
        <w:t xml:space="preserve"> with the private sector, UN agencies, multi-lateral </w:t>
      </w:r>
      <w:proofErr w:type="spellStart"/>
      <w:r>
        <w:rPr>
          <w:rFonts w:ascii="Arial" w:hAnsi="Arial" w:cs="Arial"/>
          <w:sz w:val="26"/>
          <w:szCs w:val="26"/>
        </w:rPr>
        <w:t>organisations</w:t>
      </w:r>
      <w:proofErr w:type="spellEnd"/>
      <w:r>
        <w:rPr>
          <w:rFonts w:ascii="Arial" w:hAnsi="Arial" w:cs="Arial"/>
          <w:sz w:val="26"/>
          <w:szCs w:val="26"/>
        </w:rPr>
        <w:t xml:space="preserve"> and financing institutions, civil society, patients and caregivers, to adopt and implement the reforms needed to improve cancer care </w:t>
      </w:r>
    </w:p>
    <w:p w14:paraId="4F6F46BD" w14:textId="77777777" w:rsidR="00D661CD" w:rsidRDefault="00D661CD" w:rsidP="00D661CD">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Times" w:hAnsi="Times" w:cs="Times"/>
          <w:sz w:val="26"/>
          <w:szCs w:val="26"/>
        </w:rPr>
        <w:tab/>
      </w:r>
      <w:r>
        <w:rPr>
          <w:rFonts w:ascii="Times" w:hAnsi="Times" w:cs="Times"/>
          <w:sz w:val="26"/>
          <w:szCs w:val="26"/>
        </w:rPr>
        <w:tab/>
      </w:r>
      <w:proofErr w:type="gramStart"/>
      <w:r>
        <w:rPr>
          <w:rFonts w:ascii="Times" w:hAnsi="Times" w:cs="Times"/>
          <w:sz w:val="26"/>
          <w:szCs w:val="26"/>
        </w:rPr>
        <w:t>􏰀  </w:t>
      </w:r>
      <w:r>
        <w:rPr>
          <w:rFonts w:ascii="Arial" w:hAnsi="Arial" w:cs="Arial"/>
          <w:sz w:val="26"/>
          <w:szCs w:val="26"/>
        </w:rPr>
        <w:t>Take</w:t>
      </w:r>
      <w:proofErr w:type="gramEnd"/>
      <w:r>
        <w:rPr>
          <w:rFonts w:ascii="Arial" w:hAnsi="Arial" w:cs="Arial"/>
          <w:sz w:val="26"/>
          <w:szCs w:val="26"/>
        </w:rPr>
        <w:t xml:space="preserve"> a participatory approach to decision-making in the planning and implementation process including the local community and patient representatives </w:t>
      </w:r>
    </w:p>
    <w:p w14:paraId="7AF99986" w14:textId="77777777" w:rsidR="00D661CD" w:rsidRDefault="00D661CD" w:rsidP="00D661CD">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Times" w:hAnsi="Times" w:cs="Times"/>
          <w:sz w:val="26"/>
          <w:szCs w:val="26"/>
        </w:rPr>
        <w:tab/>
      </w:r>
      <w:r>
        <w:rPr>
          <w:rFonts w:ascii="Times" w:hAnsi="Times" w:cs="Times"/>
          <w:sz w:val="26"/>
          <w:szCs w:val="26"/>
        </w:rPr>
        <w:tab/>
      </w:r>
      <w:proofErr w:type="gramStart"/>
      <w:r>
        <w:rPr>
          <w:rFonts w:ascii="Times" w:hAnsi="Times" w:cs="Times"/>
          <w:sz w:val="26"/>
          <w:szCs w:val="26"/>
        </w:rPr>
        <w:t>􏰀  </w:t>
      </w:r>
      <w:r>
        <w:rPr>
          <w:rFonts w:ascii="Arial" w:hAnsi="Arial" w:cs="Arial"/>
          <w:sz w:val="26"/>
          <w:szCs w:val="26"/>
        </w:rPr>
        <w:t>Adopt</w:t>
      </w:r>
      <w:proofErr w:type="gramEnd"/>
      <w:r>
        <w:rPr>
          <w:rFonts w:ascii="Arial" w:hAnsi="Arial" w:cs="Arial"/>
          <w:sz w:val="26"/>
          <w:szCs w:val="26"/>
        </w:rPr>
        <w:t xml:space="preserve"> the key elements of a </w:t>
      </w:r>
      <w:r>
        <w:rPr>
          <w:rFonts w:ascii="Arial" w:hAnsi="Arial" w:cs="Arial"/>
          <w:b/>
          <w:bCs/>
          <w:color w:val="094E8E"/>
          <w:sz w:val="26"/>
          <w:szCs w:val="26"/>
        </w:rPr>
        <w:t xml:space="preserve">core package of cancer interventions </w:t>
      </w:r>
    </w:p>
    <w:p w14:paraId="548393DA" w14:textId="77777777" w:rsidR="00D661CD" w:rsidRDefault="00D661CD" w:rsidP="00D661CD">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Times" w:hAnsi="Times" w:cs="Times"/>
          <w:sz w:val="26"/>
          <w:szCs w:val="26"/>
        </w:rPr>
        <w:tab/>
      </w:r>
      <w:r>
        <w:rPr>
          <w:rFonts w:ascii="Times" w:hAnsi="Times" w:cs="Times"/>
          <w:sz w:val="26"/>
          <w:szCs w:val="26"/>
        </w:rPr>
        <w:tab/>
      </w:r>
      <w:proofErr w:type="gramStart"/>
      <w:r>
        <w:rPr>
          <w:rFonts w:ascii="Times" w:hAnsi="Times" w:cs="Times"/>
          <w:sz w:val="26"/>
          <w:szCs w:val="26"/>
        </w:rPr>
        <w:t>􏰀  </w:t>
      </w:r>
      <w:r>
        <w:rPr>
          <w:rFonts w:ascii="Arial" w:hAnsi="Arial" w:cs="Arial"/>
          <w:sz w:val="26"/>
          <w:szCs w:val="26"/>
        </w:rPr>
        <w:t>Take</w:t>
      </w:r>
      <w:proofErr w:type="gramEnd"/>
      <w:r>
        <w:rPr>
          <w:rFonts w:ascii="Arial" w:hAnsi="Arial" w:cs="Arial"/>
          <w:sz w:val="26"/>
          <w:szCs w:val="26"/>
        </w:rPr>
        <w:t xml:space="preserve"> an open and transparent approach to monitoring and evaluation of outcomes </w:t>
      </w:r>
    </w:p>
    <w:p w14:paraId="56CBFADE" w14:textId="77777777" w:rsidR="00D661CD" w:rsidRDefault="00D661CD" w:rsidP="00D661CD">
      <w:pPr>
        <w:widowControl w:val="0"/>
        <w:numPr>
          <w:ilvl w:val="0"/>
          <w:numId w:val="1"/>
        </w:numPr>
        <w:tabs>
          <w:tab w:val="left" w:pos="220"/>
          <w:tab w:val="left" w:pos="720"/>
        </w:tabs>
        <w:autoSpaceDE w:val="0"/>
        <w:autoSpaceDN w:val="0"/>
        <w:adjustRightInd w:val="0"/>
        <w:spacing w:after="240"/>
        <w:ind w:hanging="720"/>
        <w:rPr>
          <w:rFonts w:ascii="Times" w:hAnsi="Times" w:cs="Times"/>
        </w:rPr>
      </w:pPr>
      <w:r>
        <w:rPr>
          <w:rFonts w:ascii="Times" w:hAnsi="Times" w:cs="Times"/>
          <w:sz w:val="26"/>
          <w:szCs w:val="26"/>
        </w:rPr>
        <w:tab/>
      </w:r>
      <w:r>
        <w:rPr>
          <w:rFonts w:ascii="Times" w:hAnsi="Times" w:cs="Times"/>
          <w:sz w:val="26"/>
          <w:szCs w:val="26"/>
        </w:rPr>
        <w:tab/>
      </w:r>
      <w:proofErr w:type="gramStart"/>
      <w:r>
        <w:rPr>
          <w:rFonts w:ascii="Times" w:hAnsi="Times" w:cs="Times"/>
          <w:sz w:val="26"/>
          <w:szCs w:val="26"/>
        </w:rPr>
        <w:t>􏰀  </w:t>
      </w:r>
      <w:r>
        <w:rPr>
          <w:rFonts w:ascii="Arial" w:hAnsi="Arial" w:cs="Arial"/>
          <w:sz w:val="26"/>
          <w:szCs w:val="26"/>
        </w:rPr>
        <w:t>Invest</w:t>
      </w:r>
      <w:proofErr w:type="gramEnd"/>
      <w:r>
        <w:rPr>
          <w:rFonts w:ascii="Arial" w:hAnsi="Arial" w:cs="Arial"/>
          <w:sz w:val="26"/>
          <w:szCs w:val="26"/>
        </w:rPr>
        <w:t xml:space="preserve"> its own resources - technical, financial and human, as appropriate, in the C/Can 2025 process. </w:t>
      </w:r>
    </w:p>
    <w:p w14:paraId="6A640D55" w14:textId="77777777" w:rsidR="00D661CD" w:rsidRDefault="00D661CD"/>
    <w:p w14:paraId="1B606B4B" w14:textId="77777777" w:rsidR="000A7839" w:rsidRDefault="000A7839"/>
    <w:p w14:paraId="116C8A0F" w14:textId="3221A8F8" w:rsidR="000A7839" w:rsidRDefault="00570B79">
      <w:hyperlink r:id="rId6" w:history="1">
        <w:r w:rsidRPr="00645179">
          <w:rPr>
            <w:rStyle w:val="Hyperlink"/>
          </w:rPr>
          <w:t>https://www.uicc.org/what-we-do/convening/ccan-2025-city-cancer-challenge/become-ccan-2025-challenge-city</w:t>
        </w:r>
      </w:hyperlink>
    </w:p>
    <w:p w14:paraId="05967DD3" w14:textId="77777777" w:rsidR="00570B79" w:rsidRDefault="00570B79"/>
    <w:p w14:paraId="505C0B55" w14:textId="77777777" w:rsidR="00570B79" w:rsidRDefault="00570B79">
      <w:bookmarkStart w:id="0" w:name="_GoBack"/>
      <w:bookmarkEnd w:id="0"/>
    </w:p>
    <w:sectPr w:rsidR="00570B79" w:rsidSect="0080170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CD"/>
    <w:rsid w:val="000A7839"/>
    <w:rsid w:val="00570B79"/>
    <w:rsid w:val="00AB48FF"/>
    <w:rsid w:val="00BE6D83"/>
    <w:rsid w:val="00D66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627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839"/>
    <w:pPr>
      <w:spacing w:before="100" w:beforeAutospacing="1" w:after="100" w:afterAutospacing="1"/>
    </w:pPr>
    <w:rPr>
      <w:rFonts w:ascii="Times" w:hAnsi="Times" w:cs="Times New Roman"/>
      <w:sz w:val="20"/>
      <w:szCs w:val="20"/>
    </w:rPr>
  </w:style>
  <w:style w:type="character" w:customStyle="1" w:styleId="text-orange">
    <w:name w:val="text-orange"/>
    <w:basedOn w:val="DefaultParagraphFont"/>
    <w:rsid w:val="000A7839"/>
  </w:style>
  <w:style w:type="character" w:styleId="Strong">
    <w:name w:val="Strong"/>
    <w:basedOn w:val="DefaultParagraphFont"/>
    <w:uiPriority w:val="22"/>
    <w:qFormat/>
    <w:rsid w:val="000A7839"/>
    <w:rPr>
      <w:b/>
      <w:bCs/>
    </w:rPr>
  </w:style>
  <w:style w:type="character" w:styleId="Hyperlink">
    <w:name w:val="Hyperlink"/>
    <w:basedOn w:val="DefaultParagraphFont"/>
    <w:uiPriority w:val="99"/>
    <w:unhideWhenUsed/>
    <w:rsid w:val="00570B7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839"/>
    <w:pPr>
      <w:spacing w:before="100" w:beforeAutospacing="1" w:after="100" w:afterAutospacing="1"/>
    </w:pPr>
    <w:rPr>
      <w:rFonts w:ascii="Times" w:hAnsi="Times" w:cs="Times New Roman"/>
      <w:sz w:val="20"/>
      <w:szCs w:val="20"/>
    </w:rPr>
  </w:style>
  <w:style w:type="character" w:customStyle="1" w:styleId="text-orange">
    <w:name w:val="text-orange"/>
    <w:basedOn w:val="DefaultParagraphFont"/>
    <w:rsid w:val="000A7839"/>
  </w:style>
  <w:style w:type="character" w:styleId="Strong">
    <w:name w:val="Strong"/>
    <w:basedOn w:val="DefaultParagraphFont"/>
    <w:uiPriority w:val="22"/>
    <w:qFormat/>
    <w:rsid w:val="000A7839"/>
    <w:rPr>
      <w:b/>
      <w:bCs/>
    </w:rPr>
  </w:style>
  <w:style w:type="character" w:styleId="Hyperlink">
    <w:name w:val="Hyperlink"/>
    <w:basedOn w:val="DefaultParagraphFont"/>
    <w:uiPriority w:val="99"/>
    <w:unhideWhenUsed/>
    <w:rsid w:val="00570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29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uicc.org/what-we-do/convening/ccan-2025-city-cancer-challenge/become-ccan-2025-challenge-cit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3299</Characters>
  <Application>Microsoft Macintosh Word</Application>
  <DocSecurity>0</DocSecurity>
  <Lines>27</Lines>
  <Paragraphs>7</Paragraphs>
  <ScaleCrop>false</ScaleCrop>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macbook</dc:creator>
  <cp:keywords/>
  <dc:description/>
  <cp:lastModifiedBy>macbook macbook</cp:lastModifiedBy>
  <cp:revision>4</cp:revision>
  <dcterms:created xsi:type="dcterms:W3CDTF">2018-07-04T15:38:00Z</dcterms:created>
  <dcterms:modified xsi:type="dcterms:W3CDTF">2018-07-04T15:44:00Z</dcterms:modified>
</cp:coreProperties>
</file>